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附件2</w:t>
      </w:r>
      <w:r>
        <w:rPr>
          <w:rFonts w:hint="eastAsia" w:ascii="仿宋" w:hAnsi="仿宋" w:eastAsia="仿宋"/>
          <w:color w:val="000000"/>
          <w:sz w:val="28"/>
          <w:szCs w:val="28"/>
        </w:rPr>
        <w:t>：参评论文规范格式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（注：提交论文所有信息将以首页填写信息为准,请务必核对好所有标题及信息是否正确且一致）</w:t>
      </w:r>
    </w:p>
    <w:p>
      <w:pPr>
        <w:rPr>
          <w:rFonts w:eastAsia="黑体"/>
          <w:sz w:val="44"/>
        </w:rPr>
      </w:pPr>
    </w:p>
    <w:p>
      <w:pPr>
        <w:rPr>
          <w:rFonts w:eastAsia="黑体"/>
          <w:sz w:val="44"/>
        </w:rPr>
      </w:pPr>
    </w:p>
    <w:p>
      <w:pPr>
        <w:rPr>
          <w:sz w:val="44"/>
        </w:rPr>
      </w:pPr>
      <w:r>
        <w:rPr>
          <w:rFonts w:hint="eastAsia" w:eastAsia="黑体"/>
          <w:sz w:val="44"/>
        </w:rPr>
        <w:t>论文标题</w:t>
      </w:r>
    </w:p>
    <w:p>
      <w:r>
        <w:rPr>
          <w:rFonts w:hint="eastAsia"/>
        </w:rPr>
        <w:t>(二号黑体字、居中)</w:t>
      </w:r>
    </w:p>
    <w:p>
      <w:pPr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论文副标题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（三号仿宋字、居中）</w:t>
      </w:r>
    </w:p>
    <w:p>
      <w:pPr>
        <w:rPr>
          <w:rFonts w:ascii="黑体" w:hAnsi="黑体" w:eastAsia="黑体" w:cs="黑体"/>
          <w:color w:val="FF0000"/>
          <w:sz w:val="22"/>
        </w:rPr>
      </w:pPr>
    </w:p>
    <w:p>
      <w:pPr>
        <w:rPr>
          <w:rFonts w:eastAsia="黑体"/>
          <w:sz w:val="44"/>
        </w:rPr>
      </w:pPr>
      <w:r>
        <w:rPr>
          <w:rFonts w:hint="eastAsia" w:eastAsia="黑体"/>
          <w:sz w:val="44"/>
        </w:rPr>
        <w:t>论文英文标题及副标题</w:t>
      </w:r>
    </w:p>
    <w:p>
      <w:pPr>
        <w:rPr>
          <w:rFonts w:eastAsia="黑体"/>
          <w:sz w:val="44"/>
        </w:rPr>
      </w:pPr>
      <w:r>
        <w:rPr>
          <w:rFonts w:hint="eastAsia"/>
        </w:rPr>
        <w:t>(二号黑体字、居中，题目第一个单词首字母大写，如果有专有名词该专有名词全部大写)</w:t>
      </w:r>
    </w:p>
    <w:p>
      <w:pPr>
        <w:rPr>
          <w:rFonts w:eastAsia="新宋体"/>
          <w:sz w:val="28"/>
        </w:rPr>
      </w:pPr>
    </w:p>
    <w:p>
      <w:pPr>
        <w:ind w:firstLine="2249" w:firstLineChars="700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</w:rPr>
        <w:t>作者姓名</w:t>
      </w:r>
      <w:r>
        <w:rPr>
          <w:rFonts w:hint="eastAsia" w:ascii="仿宋_GB2312" w:hAnsi="仿宋_GB2312" w:eastAsia="仿宋_GB2312" w:cs="仿宋_GB2312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u w:val="single"/>
        </w:rPr>
        <w:t>（不超过3人）</w:t>
      </w:r>
    </w:p>
    <w:p>
      <w:pPr>
        <w:ind w:firstLine="2249" w:firstLineChars="700"/>
        <w:rPr>
          <w:rFonts w:ascii="仿宋_GB2312" w:hAnsi="仿宋_GB2312" w:eastAsia="仿宋_GB2312" w:cs="仿宋_GB2312"/>
          <w:b/>
          <w:sz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</w:rPr>
        <w:t>单位名称：</w:t>
      </w:r>
      <w:r>
        <w:rPr>
          <w:rFonts w:hint="eastAsia" w:ascii="仿宋_GB2312" w:hAnsi="仿宋_GB2312" w:eastAsia="仿宋_GB2312" w:cs="仿宋_GB2312"/>
          <w:bCs/>
          <w:sz w:val="32"/>
          <w:u w:val="single"/>
        </w:rPr>
        <w:t>（按照作者排序对应填写）</w:t>
      </w:r>
    </w:p>
    <w:p>
      <w:pPr>
        <w:ind w:firstLine="2249" w:firstLineChars="700"/>
        <w:rPr>
          <w:rFonts w:ascii="仿宋_GB2312" w:hAnsi="仿宋_GB2312" w:eastAsia="仿宋_GB2312" w:cs="仿宋_GB2312"/>
          <w:b/>
          <w:sz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</w:rPr>
        <w:t>联系电话：</w:t>
      </w:r>
      <w:r>
        <w:rPr>
          <w:rFonts w:hint="eastAsia" w:ascii="仿宋_GB2312" w:hAnsi="仿宋_GB2312" w:eastAsia="仿宋_GB2312" w:cs="仿宋_GB2312"/>
          <w:bCs/>
          <w:sz w:val="32"/>
          <w:u w:val="single"/>
        </w:rPr>
        <w:t>（填写1-2个即可）</w:t>
      </w:r>
    </w:p>
    <w:p>
      <w:pPr>
        <w:ind w:firstLine="2249" w:firstLineChars="700"/>
        <w:rPr>
          <w:rFonts w:ascii="仿宋_GB2312" w:hAnsi="仿宋_GB2312" w:eastAsia="仿宋_GB2312" w:cs="仿宋_GB2312"/>
          <w:b/>
          <w:sz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</w:rPr>
        <w:t>通讯地址：</w:t>
      </w:r>
    </w:p>
    <w:p>
      <w:pPr>
        <w:ind w:firstLine="2249" w:firstLineChars="700"/>
        <w:rPr>
          <w:rFonts w:ascii="仿宋_GB2312" w:hAnsi="仿宋_GB2312" w:eastAsia="仿宋_GB2312" w:cs="仿宋_GB2312"/>
          <w:b/>
          <w:sz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</w:rPr>
        <w:t>电子邮箱：</w:t>
      </w:r>
    </w:p>
    <w:p>
      <w:pPr>
        <w:ind w:firstLine="2249" w:firstLineChars="700"/>
        <w:rPr>
          <w:rFonts w:ascii="仿宋_GB2312" w:hAnsi="仿宋_GB2312" w:eastAsia="仿宋_GB2312" w:cs="仿宋_GB2312"/>
          <w:b/>
          <w:sz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</w:rPr>
        <w:t>是否已发表：</w:t>
      </w:r>
      <w:r>
        <w:rPr>
          <w:rFonts w:hint="eastAsia" w:ascii="仿宋_GB2312" w:hAnsi="仿宋_GB2312" w:eastAsia="仿宋_GB2312" w:cs="仿宋_GB2312"/>
          <w:b/>
          <w:sz w:val="32"/>
          <w:u w:val="single"/>
        </w:rPr>
        <w:t>（填是或否）</w:t>
      </w:r>
    </w:p>
    <w:p>
      <w:r>
        <w:rPr>
          <w:rFonts w:hint="eastAsia"/>
        </w:rPr>
        <w:t>（三号仿宋字、居中）</w:t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标   题（黑体3号居中）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——副标题（黑体4号居中）</w:t>
      </w:r>
    </w:p>
    <w:p>
      <w:pPr>
        <w:pStyle w:val="2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英文标题（黑体3号居中）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——英文副标题（黑体4号居中）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作者姓名（宋体5号居中，不超过3人，作者排序请确定，用分号隔开）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工作单位（宋体5号居中，须与作者排序对应，用分号隔开）</w:t>
      </w:r>
    </w:p>
    <w:p>
      <w:pPr>
        <w:rPr>
          <w:rFonts w:ascii="宋体" w:hAnsi="宋体" w:cs="宋体"/>
          <w:szCs w:val="21"/>
        </w:rPr>
      </w:pPr>
    </w:p>
    <w:p>
      <w:pPr>
        <w:spacing w:line="440" w:lineRule="exact"/>
        <w:ind w:firstLine="482" w:firstLineChars="200"/>
        <w:rPr>
          <w:rFonts w:ascii="黑体" w:eastAsia="黑体"/>
          <w:sz w:val="24"/>
        </w:rPr>
      </w:pPr>
      <w:r>
        <w:rPr>
          <w:rFonts w:hint="eastAsia" w:ascii="黑体" w:eastAsia="黑体"/>
          <w:b/>
          <w:sz w:val="24"/>
          <w:szCs w:val="24"/>
        </w:rPr>
        <w:t>【摘要】</w:t>
      </w:r>
      <w:r>
        <w:rPr>
          <w:rFonts w:hint="eastAsia" w:ascii="黑体" w:eastAsia="黑体"/>
          <w:b/>
          <w:sz w:val="24"/>
        </w:rPr>
        <w:t>（黑体小4号加粗）</w:t>
      </w:r>
      <w:r>
        <w:rPr>
          <w:rFonts w:hint="eastAsia" w:ascii="仿宋_GB2312" w:eastAsia="仿宋_GB2312"/>
          <w:sz w:val="24"/>
        </w:rPr>
        <w:t>内容为宋体小4号，</w:t>
      </w:r>
      <w:r>
        <w:rPr>
          <w:rStyle w:val="6"/>
          <w:rFonts w:hint="eastAsia" w:ascii="仿宋_GB2312" w:hAnsi="宋体" w:eastAsia="仿宋_GB2312"/>
          <w:sz w:val="24"/>
        </w:rPr>
        <w:t>每段起首空两格，回行顶格。</w:t>
      </w:r>
    </w:p>
    <w:p>
      <w:pPr>
        <w:spacing w:line="440" w:lineRule="exact"/>
        <w:ind w:firstLine="482" w:firstLineChars="200"/>
        <w:rPr>
          <w:rStyle w:val="6"/>
          <w:rFonts w:ascii="仿宋_GB2312" w:hAnsi="宋体" w:eastAsia="仿宋_GB2312"/>
          <w:sz w:val="24"/>
        </w:rPr>
      </w:pPr>
      <w:r>
        <w:rPr>
          <w:rFonts w:hint="eastAsia" w:ascii="黑体" w:eastAsia="黑体"/>
          <w:b/>
          <w:sz w:val="24"/>
          <w:szCs w:val="24"/>
        </w:rPr>
        <w:t>【关键词】（3-5个，</w:t>
      </w:r>
      <w:r>
        <w:rPr>
          <w:rFonts w:hint="eastAsia" w:ascii="黑体" w:eastAsia="黑体"/>
          <w:b/>
          <w:sz w:val="24"/>
        </w:rPr>
        <w:t>黑体小4号加粗）</w:t>
      </w:r>
      <w:r>
        <w:rPr>
          <w:rFonts w:hint="eastAsia" w:ascii="仿宋_GB2312" w:eastAsia="仿宋_GB2312"/>
          <w:sz w:val="24"/>
        </w:rPr>
        <w:t>内容为宋体4号，</w:t>
      </w:r>
      <w:r>
        <w:rPr>
          <w:rStyle w:val="6"/>
          <w:rFonts w:hint="eastAsia" w:ascii="仿宋_GB2312" w:hAnsi="宋体" w:eastAsia="仿宋_GB2312"/>
          <w:sz w:val="24"/>
        </w:rPr>
        <w:t>每段起首空两格，回行顶格。</w:t>
      </w:r>
    </w:p>
    <w:p>
      <w:pPr>
        <w:pStyle w:val="3"/>
        <w:ind w:firstLine="482" w:firstLineChars="200"/>
        <w:jc w:val="both"/>
      </w:pPr>
      <w:r>
        <w:rPr>
          <w:rFonts w:hint="eastAsia" w:ascii="黑体" w:eastAsia="黑体"/>
          <w:b/>
          <w:sz w:val="24"/>
          <w:szCs w:val="24"/>
        </w:rPr>
        <w:t>【作者简介】（不超过3人，均需写简介）</w:t>
      </w:r>
      <w:r>
        <w:rPr>
          <w:rFonts w:hint="eastAsia"/>
        </w:rPr>
        <w:t>姓名（出生年月-），性别，民族，籍贯，工作单位，主要从事教学或研究。</w:t>
      </w:r>
    </w:p>
    <w:p>
      <w:pPr>
        <w:pStyle w:val="3"/>
        <w:ind w:firstLine="482" w:firstLineChars="200"/>
        <w:jc w:val="both"/>
      </w:pPr>
      <w:r>
        <w:rPr>
          <w:rFonts w:hint="eastAsia" w:ascii="黑体" w:eastAsia="黑体"/>
          <w:b/>
          <w:sz w:val="24"/>
          <w:szCs w:val="24"/>
        </w:rPr>
        <w:t>【课题或基金】</w:t>
      </w:r>
      <w:r>
        <w:rPr>
          <w:rFonts w:hint="eastAsia"/>
        </w:rPr>
        <w:t>属课题研究成果的论文则可注明课题名称和项目编号，如不是不用写该项。</w:t>
      </w:r>
    </w:p>
    <w:p>
      <w:pPr>
        <w:pStyle w:val="3"/>
        <w:ind w:firstLine="482" w:firstLineChars="200"/>
        <w:jc w:val="both"/>
      </w:pPr>
      <w:r>
        <w:rPr>
          <w:rFonts w:hint="eastAsia" w:ascii="黑体" w:eastAsia="黑体"/>
          <w:b/>
          <w:sz w:val="24"/>
          <w:szCs w:val="24"/>
        </w:rPr>
        <w:t>【曾发表期刊】</w:t>
      </w:r>
      <w:r>
        <w:rPr>
          <w:rFonts w:hint="eastAsia"/>
        </w:rPr>
        <w:t>期刊名，哪年第几期。如为未发表不用写该项。</w:t>
      </w:r>
    </w:p>
    <w:p>
      <w:pPr>
        <w:spacing w:line="440" w:lineRule="exact"/>
        <w:ind w:firstLine="480" w:firstLineChars="200"/>
        <w:rPr>
          <w:rStyle w:val="6"/>
          <w:rFonts w:ascii="仿宋_GB2312" w:hAnsi="宋体" w:eastAsia="仿宋_GB2312"/>
          <w:sz w:val="24"/>
        </w:rPr>
      </w:pPr>
      <w:r>
        <w:rPr>
          <w:rStyle w:val="6"/>
          <w:rFonts w:hint="eastAsia" w:ascii="仿宋_GB2312" w:hAnsi="宋体" w:eastAsia="仿宋_GB2312"/>
          <w:sz w:val="24"/>
        </w:rPr>
        <w:t>（所有文字行距为22）</w:t>
      </w:r>
    </w:p>
    <w:p>
      <w:pPr>
        <w:ind w:firstLine="480" w:firstLineChars="200"/>
        <w:rPr>
          <w:rFonts w:ascii="黑体" w:eastAsia="黑体"/>
          <w:sz w:val="24"/>
        </w:rPr>
      </w:pPr>
    </w:p>
    <w:p>
      <w:pPr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一、</w:t>
      </w:r>
      <w:r>
        <w:rPr>
          <w:rStyle w:val="6"/>
          <w:rFonts w:hint="eastAsia" w:ascii="黑体" w:hAnsi="宋体" w:eastAsia="黑体"/>
          <w:sz w:val="28"/>
          <w:szCs w:val="28"/>
        </w:rPr>
        <w:t>一级标题（顶格，黑体4号，独占行，末尾不加标点）</w:t>
      </w:r>
    </w:p>
    <w:p>
      <w:pPr>
        <w:rPr>
          <w:rFonts w:ascii="黑体" w:eastAsia="黑体"/>
          <w:bCs/>
          <w:szCs w:val="21"/>
        </w:rPr>
      </w:pPr>
      <w:r>
        <w:rPr>
          <w:rFonts w:hint="eastAsia" w:ascii="黑体" w:eastAsia="黑体"/>
          <w:sz w:val="24"/>
        </w:rPr>
        <w:t>（一）</w:t>
      </w:r>
      <w:r>
        <w:rPr>
          <w:rStyle w:val="6"/>
          <w:rFonts w:hint="eastAsia" w:ascii="黑体" w:hAnsi="宋体" w:eastAsia="黑体"/>
          <w:sz w:val="24"/>
        </w:rPr>
        <w:t>二级标题（顶格，黑体小4号，独占行，末尾不加标点）</w:t>
      </w:r>
    </w:p>
    <w:p>
      <w:pPr>
        <w:ind w:firstLine="48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1.</w:t>
      </w:r>
      <w:r>
        <w:rPr>
          <w:rStyle w:val="6"/>
          <w:rFonts w:hint="eastAsia" w:ascii="宋体" w:hAnsi="宋体"/>
          <w:sz w:val="24"/>
        </w:rPr>
        <w:t>三级标题（黑体小4号，独占行，末尾不加标点）</w:t>
      </w:r>
    </w:p>
    <w:p>
      <w:pPr>
        <w:ind w:firstLine="420"/>
        <w:rPr>
          <w:rStyle w:val="6"/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Style w:val="6"/>
          <w:rFonts w:ascii="宋体" w:hAnsi="宋体"/>
          <w:sz w:val="24"/>
        </w:rPr>
        <w:t>可根据标题的长短确定是否独占行。若独占行，则末尾不使用标点；否则，标题后必须加句号。</w:t>
      </w:r>
    </w:p>
    <w:p>
      <w:pPr>
        <w:ind w:firstLine="420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3.</w:t>
      </w:r>
      <w:r>
        <w:rPr>
          <w:rStyle w:val="6"/>
          <w:rFonts w:ascii="宋体" w:hAnsi="宋体"/>
          <w:sz w:val="24"/>
        </w:rPr>
        <w:t>四、五级标题序号分别为“</w:t>
      </w:r>
      <w:r>
        <w:rPr>
          <w:rStyle w:val="6"/>
          <w:rFonts w:hint="eastAsia" w:ascii="宋体" w:hAnsi="宋体"/>
          <w:sz w:val="24"/>
        </w:rPr>
        <w:t>（1）</w:t>
      </w:r>
      <w:r>
        <w:rPr>
          <w:rStyle w:val="6"/>
          <w:rFonts w:ascii="宋体" w:hAnsi="宋体"/>
          <w:sz w:val="24"/>
        </w:rPr>
        <w:t>”和“①”，与正文字号相同，字体</w:t>
      </w:r>
      <w:r>
        <w:rPr>
          <w:rStyle w:val="6"/>
          <w:rFonts w:hint="eastAsia" w:ascii="宋体" w:hAnsi="宋体"/>
          <w:sz w:val="24"/>
        </w:rPr>
        <w:t>为黑体。</w:t>
      </w:r>
    </w:p>
    <w:p>
      <w:pPr>
        <w:ind w:firstLine="420"/>
        <w:rPr>
          <w:rStyle w:val="6"/>
          <w:rFonts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4.每级标题的下一级标题应各自连续编号。</w:t>
      </w:r>
    </w:p>
    <w:p>
      <w:pPr>
        <w:rPr>
          <w:rStyle w:val="6"/>
          <w:rFonts w:ascii="黑体" w:hAnsi="宋体" w:eastAsia="黑体"/>
          <w:sz w:val="24"/>
        </w:rPr>
      </w:pPr>
      <w:r>
        <w:rPr>
          <w:rStyle w:val="6"/>
          <w:rFonts w:hint="eastAsia" w:ascii="黑体" w:hAnsi="宋体" w:eastAsia="黑体"/>
          <w:sz w:val="24"/>
        </w:rPr>
        <w:t>（二）二级标题之间不空行</w:t>
      </w:r>
    </w:p>
    <w:p>
      <w:pPr>
        <w:ind w:firstLine="480"/>
        <w:rPr>
          <w:rStyle w:val="6"/>
          <w:rFonts w:ascii="宋体" w:hAnsi="宋体"/>
          <w:szCs w:val="21"/>
        </w:rPr>
      </w:pPr>
      <w:r>
        <w:rPr>
          <w:rStyle w:val="6"/>
          <w:rFonts w:hint="eastAsia" w:ascii="宋体" w:hAnsi="宋体"/>
          <w:szCs w:val="21"/>
        </w:rPr>
        <w:t>1.。。。。。。。。。。。。。</w:t>
      </w:r>
    </w:p>
    <w:p>
      <w:pPr>
        <w:ind w:firstLine="480"/>
        <w:rPr>
          <w:rStyle w:val="6"/>
          <w:rFonts w:ascii="宋体" w:hAnsi="宋体"/>
          <w:szCs w:val="21"/>
        </w:rPr>
      </w:pPr>
      <w:r>
        <w:rPr>
          <w:rStyle w:val="6"/>
          <w:rFonts w:hint="eastAsia" w:ascii="宋体" w:hAnsi="宋体"/>
          <w:szCs w:val="21"/>
        </w:rPr>
        <w:t>（1）。。。。。。。。。。</w:t>
      </w:r>
    </w:p>
    <w:p>
      <w:pPr>
        <w:ind w:firstLine="480"/>
        <w:rPr>
          <w:rStyle w:val="6"/>
          <w:rFonts w:ascii="宋体" w:hAnsi="宋体"/>
          <w:szCs w:val="21"/>
        </w:rPr>
      </w:pPr>
      <w:r>
        <w:rPr>
          <w:rStyle w:val="6"/>
          <w:rFonts w:hint="eastAsia" w:ascii="宋体" w:hAnsi="宋体"/>
          <w:szCs w:val="21"/>
        </w:rPr>
        <w:t>①．。。。。。。。。。。。。。。。。。。。</w:t>
      </w:r>
    </w:p>
    <w:p>
      <w:pPr>
        <w:rPr>
          <w:rStyle w:val="6"/>
          <w:rFonts w:ascii="仿宋_GB2312" w:hAnsi="仿宋_GB2312" w:eastAsia="仿宋_GB2312" w:cs="仿宋_GB2312"/>
          <w:sz w:val="24"/>
        </w:rPr>
      </w:pPr>
      <w:r>
        <w:rPr>
          <w:rStyle w:val="6"/>
          <w:rFonts w:hint="eastAsia" w:ascii="仿宋_GB2312" w:hAnsi="仿宋_GB2312" w:eastAsia="仿宋_GB2312" w:cs="仿宋_GB2312"/>
          <w:sz w:val="24"/>
        </w:rPr>
        <w:t>（三）正文内容</w:t>
      </w:r>
      <w:r>
        <w:rPr>
          <w:rFonts w:hint="eastAsia" w:ascii="仿宋_GB2312" w:hAnsi="仿宋_GB2312" w:eastAsia="仿宋_GB2312" w:cs="仿宋_GB2312"/>
          <w:sz w:val="24"/>
        </w:rPr>
        <w:t>仿宋</w:t>
      </w:r>
      <w:r>
        <w:rPr>
          <w:rStyle w:val="6"/>
          <w:rFonts w:hint="eastAsia" w:ascii="仿宋_GB2312" w:hAnsi="仿宋_GB2312" w:eastAsia="仿宋_GB2312" w:cs="仿宋_GB2312"/>
          <w:sz w:val="24"/>
        </w:rPr>
        <w:t>小4号</w:t>
      </w:r>
    </w:p>
    <w:p>
      <w:pPr>
        <w:rPr>
          <w:rStyle w:val="6"/>
          <w:rFonts w:ascii="宋体" w:hAnsi="宋体"/>
          <w:sz w:val="24"/>
          <w:szCs w:val="20"/>
        </w:rPr>
      </w:pPr>
    </w:p>
    <w:p>
      <w:pPr>
        <w:rPr>
          <w:rStyle w:val="6"/>
          <w:rFonts w:ascii="黑体" w:hAnsi="宋体" w:eastAsia="黑体"/>
          <w:sz w:val="28"/>
          <w:szCs w:val="28"/>
        </w:rPr>
      </w:pPr>
      <w:r>
        <w:rPr>
          <w:rStyle w:val="6"/>
          <w:rFonts w:hint="eastAsia" w:ascii="黑体" w:hAnsi="宋体" w:eastAsia="黑体"/>
          <w:sz w:val="28"/>
          <w:szCs w:val="28"/>
        </w:rPr>
        <w:t>二、一级标题之间空一行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（一）。。。。。。。。。。</w:t>
      </w:r>
    </w:p>
    <w:p>
      <w:pPr>
        <w:ind w:firstLine="420" w:firstLineChars="200"/>
      </w:pPr>
      <w:r>
        <w:rPr>
          <w:rStyle w:val="6"/>
          <w:rFonts w:hint="eastAsia" w:ascii="宋体" w:hAnsi="宋体"/>
          <w:szCs w:val="21"/>
        </w:rPr>
        <w:t>1.</w:t>
      </w:r>
      <w:r>
        <w:rPr>
          <w:rStyle w:val="6"/>
          <w:rFonts w:ascii="宋体" w:hAnsi="宋体"/>
          <w:szCs w:val="21"/>
        </w:rPr>
        <w:t>正文文字</w:t>
      </w:r>
      <w:r>
        <w:rPr>
          <w:rStyle w:val="6"/>
          <w:rFonts w:hint="eastAsia" w:ascii="宋体" w:hAnsi="宋体"/>
          <w:szCs w:val="21"/>
        </w:rPr>
        <w:t>用</w:t>
      </w:r>
      <w:r>
        <w:rPr>
          <w:rFonts w:hint="eastAsia" w:ascii="仿宋_GB2312" w:hAnsi="仿宋_GB2312" w:eastAsia="仿宋_GB2312" w:cs="仿宋_GB2312"/>
          <w:sz w:val="24"/>
        </w:rPr>
        <w:t>仿</w:t>
      </w:r>
      <w:r>
        <w:rPr>
          <w:rStyle w:val="6"/>
          <w:rFonts w:ascii="宋体" w:hAnsi="宋体"/>
          <w:szCs w:val="21"/>
        </w:rPr>
        <w:t>宋</w:t>
      </w:r>
      <w:r>
        <w:rPr>
          <w:rStyle w:val="6"/>
          <w:rFonts w:hint="eastAsia" w:ascii="宋体" w:hAnsi="宋体"/>
          <w:szCs w:val="21"/>
        </w:rPr>
        <w:t>小4</w:t>
      </w:r>
      <w:r>
        <w:rPr>
          <w:rStyle w:val="6"/>
          <w:rFonts w:ascii="宋体" w:hAnsi="宋体"/>
          <w:szCs w:val="21"/>
        </w:rPr>
        <w:t>号，每段起首空两格，回行顶格，单倍行距。</w:t>
      </w:r>
      <w:r>
        <w:rPr>
          <w:rFonts w:hint="eastAsia" w:ascii="宋体" w:hAnsi="宋体"/>
          <w:szCs w:val="21"/>
          <w:vertAlign w:val="superscript"/>
        </w:rPr>
        <w:t>1 2 3 4 5</w:t>
      </w:r>
      <w:r>
        <w:rPr>
          <w:rFonts w:hint="eastAsia"/>
        </w:rPr>
        <w:t>（尾注）</w:t>
      </w:r>
    </w:p>
    <w:p>
      <w:pPr>
        <w:ind w:firstLine="420" w:firstLineChars="200"/>
      </w:pPr>
      <w:r>
        <w:rPr>
          <w:rFonts w:hint="eastAsia"/>
        </w:rPr>
        <w:t>2.。。。。。。。。。。。。。。。。。。。。</w:t>
      </w:r>
    </w:p>
    <w:p/>
    <w:p>
      <w:pPr>
        <w:numPr>
          <w:ilvl w:val="0"/>
          <w:numId w:val="1"/>
        </w:numPr>
        <w:rPr>
          <w:rStyle w:val="6"/>
          <w:rFonts w:ascii="黑体" w:hAnsi="宋体" w:eastAsia="黑体"/>
          <w:sz w:val="28"/>
          <w:szCs w:val="28"/>
        </w:rPr>
      </w:pPr>
      <w:r>
        <w:rPr>
          <w:rStyle w:val="6"/>
          <w:rFonts w:hint="eastAsia" w:ascii="黑体" w:hAnsi="宋体" w:eastAsia="黑体"/>
          <w:sz w:val="28"/>
          <w:szCs w:val="28"/>
        </w:rPr>
        <w:t>如有图片须保证图片质量，且须在图片下方注明图序与图题。如：</w:t>
      </w:r>
    </w:p>
    <w:p>
      <w:pPr>
        <w:rPr>
          <w:rStyle w:val="6"/>
          <w:rFonts w:ascii="黑体" w:hAnsi="宋体" w:eastAsia="黑体"/>
          <w:sz w:val="28"/>
          <w:szCs w:val="28"/>
        </w:rPr>
      </w:pPr>
      <w:r>
        <w:rPr>
          <w:rStyle w:val="6"/>
          <w:rFonts w:hint="eastAsia" w:ascii="黑体" w:hAnsi="宋体" w:eastAsia="黑体"/>
          <w:sz w:val="28"/>
          <w:szCs w:val="28"/>
        </w:rPr>
        <w:br w:type="textWrapping"/>
      </w:r>
      <w:r>
        <w:drawing>
          <wp:inline distT="0" distB="0" distL="0" distR="0">
            <wp:extent cx="3208020" cy="4671060"/>
            <wp:effectExtent l="0" t="0" r="7620" b="762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46710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Style w:val="6"/>
          <w:rFonts w:ascii="黑体" w:hAnsi="宋体" w:eastAsia="黑体"/>
          <w:sz w:val="28"/>
          <w:szCs w:val="28"/>
        </w:rPr>
      </w:pPr>
      <w:r>
        <w:rPr>
          <w:rStyle w:val="6"/>
          <w:rFonts w:hint="eastAsia" w:ascii="宋体" w:hAnsi="宋体"/>
          <w:sz w:val="24"/>
          <w:szCs w:val="20"/>
        </w:rPr>
        <w:t>（图序与图题文字为宋体5号，居中）</w:t>
      </w:r>
    </w:p>
    <w:p>
      <w:pPr>
        <w:numPr>
          <w:ilvl w:val="0"/>
          <w:numId w:val="1"/>
        </w:numPr>
        <w:rPr>
          <w:rStyle w:val="6"/>
          <w:rFonts w:ascii="黑体" w:hAnsi="宋体" w:eastAsia="黑体"/>
          <w:sz w:val="28"/>
          <w:szCs w:val="28"/>
        </w:rPr>
      </w:pPr>
      <w:r>
        <w:rPr>
          <w:rStyle w:val="6"/>
          <w:rFonts w:hint="eastAsia" w:ascii="黑体" w:hAnsi="宋体" w:eastAsia="黑体"/>
          <w:sz w:val="28"/>
          <w:szCs w:val="28"/>
        </w:rPr>
        <w:t>尾注及参考文献：</w:t>
      </w:r>
    </w:p>
    <w:p>
      <w:pPr>
        <w:ind w:firstLine="480" w:firstLineChars="200"/>
        <w:rPr>
          <w:rStyle w:val="6"/>
          <w:rFonts w:ascii="黑体" w:hAnsi="宋体" w:eastAsia="黑体"/>
          <w:sz w:val="24"/>
        </w:rPr>
      </w:pPr>
      <w:r>
        <w:rPr>
          <w:rStyle w:val="6"/>
          <w:rFonts w:hint="eastAsia" w:ascii="宋体" w:hAnsi="宋体"/>
          <w:sz w:val="24"/>
          <w:szCs w:val="20"/>
        </w:rPr>
        <w:t>（宋体5号，顶格）</w:t>
      </w:r>
    </w:p>
    <w:p>
      <w:pPr>
        <w:ind w:firstLine="420" w:firstLineChars="200"/>
        <w:rPr>
          <w:rStyle w:val="6"/>
          <w:rFonts w:ascii="宋体" w:hAnsi="宋体"/>
          <w:szCs w:val="21"/>
        </w:rPr>
      </w:pPr>
      <w:r>
        <w:rPr>
          <w:rStyle w:val="6"/>
          <w:rFonts w:hint="eastAsia" w:ascii="宋体" w:hAnsi="宋体"/>
          <w:szCs w:val="21"/>
        </w:rPr>
        <w:t>1.</w:t>
      </w:r>
      <w:r>
        <w:rPr>
          <w:rStyle w:val="6"/>
          <w:rFonts w:ascii="宋体" w:hAnsi="宋体"/>
          <w:szCs w:val="21"/>
        </w:rPr>
        <w:t>王志敏</w:t>
      </w:r>
      <w:r>
        <w:rPr>
          <w:rStyle w:val="6"/>
          <w:rFonts w:hint="eastAsia" w:ascii="宋体" w:hAnsi="宋体"/>
          <w:szCs w:val="21"/>
        </w:rPr>
        <w:t>：《电影语言学》，北京大学出版社2008年版，第290页。</w:t>
      </w:r>
    </w:p>
    <w:p>
      <w:pPr>
        <w:ind w:firstLine="420" w:firstLineChars="200"/>
        <w:rPr>
          <w:rStyle w:val="6"/>
          <w:rFonts w:ascii="宋体" w:hAnsi="宋体"/>
          <w:szCs w:val="21"/>
        </w:rPr>
      </w:pPr>
      <w:r>
        <w:rPr>
          <w:rStyle w:val="6"/>
          <w:rFonts w:hint="eastAsia" w:ascii="宋体" w:hAnsi="宋体"/>
          <w:szCs w:val="21"/>
        </w:rPr>
        <w:t>2.﹝法﹞福柯著，谢强、马月译：《知识考古学》， 三联书店2003年版，第203页。</w:t>
      </w:r>
    </w:p>
    <w:p>
      <w:pPr>
        <w:ind w:firstLine="420" w:firstLineChars="200"/>
        <w:rPr>
          <w:rStyle w:val="6"/>
          <w:rFonts w:ascii="宋体" w:hAnsi="宋体"/>
          <w:szCs w:val="21"/>
        </w:rPr>
      </w:pPr>
      <w:r>
        <w:rPr>
          <w:rStyle w:val="6"/>
          <w:rFonts w:hint="eastAsia" w:ascii="宋体" w:hAnsi="宋体"/>
          <w:szCs w:val="21"/>
        </w:rPr>
        <w:t>3.郑雪来：《电影学及其方法论问题——兼谈建立具有中国特色的电影学的一些设想》，《电影艺术》1984年第3期。</w:t>
      </w:r>
    </w:p>
    <w:p>
      <w:pPr>
        <w:ind w:firstLine="420" w:firstLineChars="200"/>
        <w:rPr>
          <w:rStyle w:val="6"/>
          <w:rFonts w:ascii="宋体" w:hAnsi="宋体"/>
          <w:szCs w:val="21"/>
        </w:rPr>
      </w:pPr>
      <w:r>
        <w:rPr>
          <w:rStyle w:val="6"/>
          <w:rFonts w:hint="eastAsia" w:ascii="宋体" w:hAnsi="宋体"/>
          <w:szCs w:val="21"/>
        </w:rPr>
        <w:t>6.外文著作和期刊的录入按此格式，但著作名和题名需要斜体，连续的页码标示，如10—13页，需用pp标示，如pp10—13.</w:t>
      </w:r>
    </w:p>
    <w:p>
      <w:pPr>
        <w:ind w:firstLine="420" w:firstLineChars="200"/>
        <w:rPr>
          <w:rStyle w:val="6"/>
          <w:rFonts w:ascii="宋体" w:hAnsi="宋体"/>
          <w:szCs w:val="21"/>
        </w:rPr>
      </w:pPr>
      <w:r>
        <w:rPr>
          <w:rStyle w:val="6"/>
          <w:rFonts w:hint="eastAsia" w:ascii="宋体" w:hAnsi="宋体"/>
          <w:szCs w:val="21"/>
        </w:rPr>
        <w:t>如著作：Hans J. Morgenthau, Politics among Nations: The Struggle for Power and Peace, 6th ed., New York: Alfred A. Knopf, 1985, pp. 389-392.（单页用p.）</w:t>
      </w:r>
    </w:p>
    <w:p>
      <w:pPr>
        <w:ind w:firstLine="420" w:firstLineChars="200"/>
        <w:rPr>
          <w:rStyle w:val="6"/>
          <w:rFonts w:ascii="宋体" w:hAnsi="宋体"/>
          <w:szCs w:val="21"/>
        </w:rPr>
      </w:pPr>
      <w:r>
        <w:rPr>
          <w:rStyle w:val="6"/>
          <w:rFonts w:hint="eastAsia" w:ascii="宋体" w:hAnsi="宋体"/>
          <w:szCs w:val="21"/>
        </w:rPr>
        <w:t>文章：Joseph S. Nye, “ Nuclear Learning and US-Soviet Security Regimes,” International Organization, Vol. 41, No. 2, 1987.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4F1C"/>
    <w:rsid w:val="6E31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customStyle="1" w:styleId="6">
    <w:name w:val="content-conten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2020-03-24T08:03:00Z</dcterms:created>
  <dc:creator>fairy</dc:creator>
  <cp:lastModifiedBy>fairy</cp:lastModifiedBy>
  <dcterms:modified xsi:type="dcterms:W3CDTF">2020-03-24T08:04:39Z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